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94152" w14:textId="4095FED8" w:rsidR="004D42F8" w:rsidRPr="00224F27" w:rsidRDefault="0004733B" w:rsidP="008773D0">
      <w:pPr>
        <w:jc w:val="center"/>
        <w:rPr>
          <w:b/>
          <w:sz w:val="32"/>
          <w:szCs w:val="32"/>
        </w:rPr>
      </w:pPr>
      <w:r>
        <w:rPr>
          <w:b/>
          <w:sz w:val="32"/>
          <w:szCs w:val="32"/>
        </w:rPr>
        <w:t>OBVESTILO ZA JAVNOST</w:t>
      </w:r>
    </w:p>
    <w:p w14:paraId="1EEBDC22" w14:textId="762F4504" w:rsidR="004D42F8" w:rsidRPr="005F5F9D" w:rsidRDefault="006C6559" w:rsidP="005F5F9D">
      <w:pPr>
        <w:shd w:val="clear" w:color="auto" w:fill="002060"/>
        <w:spacing w:line="240" w:lineRule="auto"/>
        <w:jc w:val="center"/>
        <w:rPr>
          <w:b/>
          <w:sz w:val="48"/>
          <w:szCs w:val="48"/>
        </w:rPr>
      </w:pPr>
      <w:r>
        <w:rPr>
          <w:b/>
          <w:sz w:val="56"/>
          <w:szCs w:val="56"/>
        </w:rPr>
        <w:t xml:space="preserve">VLAK IN KOLO – </w:t>
      </w:r>
      <w:r w:rsidRPr="004A723E">
        <w:rPr>
          <w:b/>
          <w:sz w:val="40"/>
          <w:szCs w:val="40"/>
        </w:rPr>
        <w:t xml:space="preserve">ALTERNATIVA </w:t>
      </w:r>
      <w:r w:rsidR="003673C7" w:rsidRPr="004A723E">
        <w:rPr>
          <w:b/>
          <w:sz w:val="40"/>
          <w:szCs w:val="40"/>
        </w:rPr>
        <w:tab/>
      </w:r>
      <w:r w:rsidRPr="004A723E">
        <w:rPr>
          <w:b/>
          <w:sz w:val="40"/>
          <w:szCs w:val="40"/>
        </w:rPr>
        <w:t>OSEBNEMU AVTOMOBILU</w:t>
      </w:r>
      <w:r w:rsidR="005F5F9D" w:rsidRPr="004A723E">
        <w:rPr>
          <w:b/>
          <w:sz w:val="40"/>
          <w:szCs w:val="40"/>
        </w:rPr>
        <w:t xml:space="preserve"> NA VSAKDANJIH IN TURISTIČNIH POTEH</w:t>
      </w:r>
    </w:p>
    <w:p w14:paraId="21ABCE54" w14:textId="2082A490" w:rsidR="0020211E" w:rsidRPr="00224F27" w:rsidRDefault="00801BF3" w:rsidP="00BA78E5">
      <w:pPr>
        <w:spacing w:line="240" w:lineRule="auto"/>
        <w:jc w:val="center"/>
        <w:rPr>
          <w:b/>
          <w:sz w:val="28"/>
          <w:szCs w:val="28"/>
        </w:rPr>
      </w:pPr>
      <w:r w:rsidRPr="00224F27">
        <w:rPr>
          <w:b/>
          <w:sz w:val="28"/>
          <w:szCs w:val="28"/>
        </w:rPr>
        <w:t>Gostilna Godec</w:t>
      </w:r>
      <w:r w:rsidR="00E2443F" w:rsidRPr="00224F27">
        <w:rPr>
          <w:b/>
          <w:sz w:val="28"/>
          <w:szCs w:val="28"/>
        </w:rPr>
        <w:t>, Borovnica, Sloveni</w:t>
      </w:r>
      <w:r w:rsidRPr="00224F27">
        <w:rPr>
          <w:b/>
          <w:sz w:val="28"/>
          <w:szCs w:val="28"/>
        </w:rPr>
        <w:t>j</w:t>
      </w:r>
      <w:r w:rsidR="00E2443F" w:rsidRPr="00224F27">
        <w:rPr>
          <w:b/>
          <w:sz w:val="28"/>
          <w:szCs w:val="28"/>
        </w:rPr>
        <w:t>a</w:t>
      </w:r>
      <w:r w:rsidR="00BA78E5">
        <w:rPr>
          <w:b/>
          <w:sz w:val="28"/>
          <w:szCs w:val="28"/>
        </w:rPr>
        <w:t xml:space="preserve">, </w:t>
      </w:r>
      <w:r w:rsidR="00E52086">
        <w:rPr>
          <w:b/>
          <w:sz w:val="28"/>
          <w:szCs w:val="28"/>
        </w:rPr>
        <w:t xml:space="preserve">sreda, </w:t>
      </w:r>
      <w:r w:rsidR="00E2443F" w:rsidRPr="00224F27">
        <w:rPr>
          <w:b/>
          <w:sz w:val="28"/>
          <w:szCs w:val="28"/>
        </w:rPr>
        <w:t>11</w:t>
      </w:r>
      <w:r w:rsidR="00FB7134">
        <w:rPr>
          <w:b/>
          <w:sz w:val="28"/>
          <w:szCs w:val="28"/>
        </w:rPr>
        <w:t>.</w:t>
      </w:r>
      <w:r w:rsidRPr="00224F27">
        <w:rPr>
          <w:b/>
          <w:sz w:val="28"/>
          <w:szCs w:val="28"/>
        </w:rPr>
        <w:t xml:space="preserve"> maj</w:t>
      </w:r>
      <w:r w:rsidR="00E2443F" w:rsidRPr="00224F27">
        <w:rPr>
          <w:b/>
          <w:sz w:val="28"/>
          <w:szCs w:val="28"/>
        </w:rPr>
        <w:t xml:space="preserve"> 2016</w:t>
      </w:r>
    </w:p>
    <w:p w14:paraId="5717277C" w14:textId="1A182A6F" w:rsidR="00C4211E" w:rsidRDefault="00C4211E" w:rsidP="00803972">
      <w:pPr>
        <w:spacing w:after="0"/>
        <w:rPr>
          <w:sz w:val="20"/>
          <w:szCs w:val="20"/>
        </w:rPr>
      </w:pPr>
    </w:p>
    <w:p w14:paraId="555E6CEC" w14:textId="10CAB3AF" w:rsidR="0004733B" w:rsidRDefault="0004733B" w:rsidP="00E52086">
      <w:pPr>
        <w:jc w:val="both"/>
        <w:rPr>
          <w:sz w:val="20"/>
          <w:szCs w:val="20"/>
        </w:rPr>
      </w:pPr>
      <w:r>
        <w:rPr>
          <w:sz w:val="20"/>
          <w:szCs w:val="20"/>
        </w:rPr>
        <w:t>V Sloveniji se danes o razvoju potniškega železniškega prometa skoraj ne govori, čeprav je opredeljen kot hrbtenica integralnega sistema javnega potniškega prometa, ki naj bi v večji meri zaživel jeseni z uvedbo enotne vozovnice in uskladitvijo voznih redov med koncesionarji. Ob nenehnem in z vidika gospodarstva razumljivem izpostavljanju nujnosti investicij v železniško infrastrukturo kot osnovo za logistične dejavnost</w:t>
      </w:r>
      <w:r w:rsidR="004A723E">
        <w:rPr>
          <w:sz w:val="20"/>
          <w:szCs w:val="20"/>
        </w:rPr>
        <w:t>,</w:t>
      </w:r>
      <w:r>
        <w:rPr>
          <w:sz w:val="20"/>
          <w:szCs w:val="20"/>
        </w:rPr>
        <w:t xml:space="preserve"> se ustvarja vtis</w:t>
      </w:r>
      <w:r w:rsidR="004A723E">
        <w:rPr>
          <w:sz w:val="20"/>
          <w:szCs w:val="20"/>
        </w:rPr>
        <w:t>,</w:t>
      </w:r>
      <w:r>
        <w:rPr>
          <w:sz w:val="20"/>
          <w:szCs w:val="20"/>
        </w:rPr>
        <w:t xml:space="preserve"> kot da je potniški železniški promet bolj kot ne motnja pri povečanje obsega in konkurenčnosti prevoza blaga po tirih. Pri tem</w:t>
      </w:r>
      <w:r w:rsidR="004A723E">
        <w:rPr>
          <w:sz w:val="20"/>
          <w:szCs w:val="20"/>
        </w:rPr>
        <w:t xml:space="preserve">pa </w:t>
      </w:r>
      <w:r>
        <w:rPr>
          <w:sz w:val="20"/>
          <w:szCs w:val="20"/>
        </w:rPr>
        <w:t xml:space="preserve"> se pozablja, da je tudi udoben, zanesljiv in hiter prevoz potnikov eden od pomembnih dejavnikov </w:t>
      </w:r>
      <w:r w:rsidR="000D0B1F">
        <w:rPr>
          <w:sz w:val="20"/>
          <w:szCs w:val="20"/>
        </w:rPr>
        <w:t xml:space="preserve">gospodarskega razvoja, saj zmanjšuje izpostavljenost stresu pri prevozu na delo in v šolo ter s tem izboljšuje produktivnost zaposlenih in učečih, da o zmanjšanju prometne gneče ter izpustov zdravju ljudi in podnebju škodljivih plinov sploh ne govorimo. Kot kažejo primeri iz sosednjih Avstrije, Italije in Madžarske pa imata železniški oz. dobro integriran javni potniški promet pomembno vlogo tudi pri razvoju turizma. </w:t>
      </w:r>
    </w:p>
    <w:p w14:paraId="67041231" w14:textId="77777777" w:rsidR="00F911E6" w:rsidRDefault="000D0B1F" w:rsidP="00E52086">
      <w:pPr>
        <w:jc w:val="both"/>
        <w:rPr>
          <w:sz w:val="20"/>
          <w:szCs w:val="20"/>
        </w:rPr>
      </w:pPr>
      <w:r>
        <w:rPr>
          <w:sz w:val="20"/>
          <w:szCs w:val="20"/>
        </w:rPr>
        <w:t xml:space="preserve">Vendar tudi pogosti, zanesljivi, udobni in hitri vlaki in avtobusi celo ob dobri usklajenost voznih redov in enostavnem prestopanju z enih na druge le težko zadostijo naraščajoče potrebe po mobilnosti, ki jim je izpostavljena večina prebivalstva. Ko gre za prve in zadnje kilometre poti pešačenje večinoma vzame preveč časa in ljudje se tako pač usedejo v svoje avtomobile in ko si že enkrat v avtu te takoj zamika, da bi se z njim v upanju, da ne bo zastojev in da boš našel parkirano mesto nekje v bližini kar odpeljal do cilja. In tako smo spet priča zastojem na cesti in mukotrpnemu iskanju parkiranih mest. </w:t>
      </w:r>
    </w:p>
    <w:p w14:paraId="3417C4F0" w14:textId="39E4E74A" w:rsidR="00F911E6" w:rsidRDefault="00F911E6" w:rsidP="00E52086">
      <w:pPr>
        <w:jc w:val="both"/>
        <w:rPr>
          <w:sz w:val="20"/>
          <w:szCs w:val="20"/>
        </w:rPr>
      </w:pPr>
      <w:r>
        <w:rPr>
          <w:sz w:val="20"/>
          <w:szCs w:val="20"/>
        </w:rPr>
        <w:t xml:space="preserve">Na Nizozemskem in Danskem so zato že pred časom pristopili k temu, da z ukrepi prometne politike spodbujajo ljudi k temu, da prve in zadnje kilometre svojih vsakdanjih poti opravijo s svojimi in/ali izposojenimi (mestnimi) kolesi ter pri tem dosegli zavidljive rezultate. Na Nizozemskem se tako kar tretjina tistih, ki se vozijo v službo ali v šolo z vlakom za prihod do vlaka uporabi kolo, ki ga lahko zaščitenega pred vremenskimi vplivi in krajo parkira v neposredni bližini železniških peronov. Slaba petina omenjenih pa kolo uporabi tudi, ko se pripelje v kraj službe oz. šole. Tem zgledom sledi vedno več držav in mest, med drugim tudi sosednja Avstrija, ki skupaj z Italijo lahko ponudi tudi najboljše prakse kako z oživljenjem stranskih in nekoč opuščanju zapisanih prog spodbuditi razvoj novih uspešnih turističnih zgodb in produktov. </w:t>
      </w:r>
      <w:r w:rsidR="00BA78E5">
        <w:rPr>
          <w:sz w:val="20"/>
          <w:szCs w:val="20"/>
        </w:rPr>
        <w:t>Nenazadnje pa so do kolesarjev prijazne železnice prijazne tudi do drugih potnikov s posebnimi potrebami – oseb na oz. v vozičkih, tako majhnih otrok kot oseb s telesnim hendikepom.</w:t>
      </w:r>
    </w:p>
    <w:p w14:paraId="64AE8520" w14:textId="222CE2B5" w:rsidR="000D0B1F" w:rsidRDefault="00F911E6" w:rsidP="00E52086">
      <w:pPr>
        <w:jc w:val="both"/>
        <w:rPr>
          <w:sz w:val="20"/>
          <w:szCs w:val="20"/>
        </w:rPr>
      </w:pPr>
      <w:r>
        <w:rPr>
          <w:sz w:val="20"/>
          <w:szCs w:val="20"/>
        </w:rPr>
        <w:t xml:space="preserve">Z namenom, da na vse to opozorimo in da se te zgodbe slišijo tudi iz ust tistih, ki so v </w:t>
      </w:r>
      <w:r w:rsidR="00BA78E5">
        <w:rPr>
          <w:sz w:val="20"/>
          <w:szCs w:val="20"/>
        </w:rPr>
        <w:t xml:space="preserve">sodelovali pri njihovem uspešen sodelovanju smo se v času, ko se sprejemajo pomembne odločitve glede razvoja železniške infrastrukture in nakupa potniških železniških  garnitur odločili organizirati seminar in delavnico. Ne brez razloga v Borovnici, saj gre za kraj, ki ga je zaznamovala gradnja Južne železnice, ki ima enega največjih deležev prevozov </w:t>
      </w:r>
      <w:r w:rsidR="004A723E">
        <w:rPr>
          <w:sz w:val="20"/>
          <w:szCs w:val="20"/>
        </w:rPr>
        <w:t xml:space="preserve">na delo in v šolo </w:t>
      </w:r>
      <w:r w:rsidR="00BA78E5">
        <w:rPr>
          <w:sz w:val="20"/>
          <w:szCs w:val="20"/>
        </w:rPr>
        <w:t xml:space="preserve">z vlaki v Sloveniji ter pri svojem razvoju stavi na razvoj železniškega prometa ter njegove </w:t>
      </w:r>
      <w:proofErr w:type="spellStart"/>
      <w:r w:rsidR="00BA78E5">
        <w:rPr>
          <w:sz w:val="20"/>
          <w:szCs w:val="20"/>
        </w:rPr>
        <w:t>somodalnosti</w:t>
      </w:r>
      <w:proofErr w:type="spellEnd"/>
      <w:r w:rsidR="00BA78E5">
        <w:rPr>
          <w:sz w:val="20"/>
          <w:szCs w:val="20"/>
        </w:rPr>
        <w:t xml:space="preserve"> in </w:t>
      </w:r>
      <w:proofErr w:type="spellStart"/>
      <w:r w:rsidR="00BA78E5">
        <w:rPr>
          <w:sz w:val="20"/>
          <w:szCs w:val="20"/>
        </w:rPr>
        <w:t>intermodalnosti</w:t>
      </w:r>
      <w:proofErr w:type="spellEnd"/>
      <w:r w:rsidR="00BA78E5">
        <w:rPr>
          <w:sz w:val="20"/>
          <w:szCs w:val="20"/>
        </w:rPr>
        <w:t xml:space="preserve"> s kolesarjenjem. </w:t>
      </w:r>
      <w:bookmarkStart w:id="0" w:name="_GoBack"/>
      <w:bookmarkEnd w:id="0"/>
    </w:p>
    <w:p w14:paraId="45BBAC10" w14:textId="7B28EC69" w:rsidR="00856EF2" w:rsidRDefault="00DA4A4C" w:rsidP="004A723E">
      <w:pPr>
        <w:jc w:val="both"/>
        <w:rPr>
          <w:sz w:val="20"/>
          <w:szCs w:val="20"/>
        </w:rPr>
      </w:pPr>
      <w:r>
        <w:rPr>
          <w:sz w:val="20"/>
          <w:szCs w:val="20"/>
        </w:rPr>
        <w:t>Ude</w:t>
      </w:r>
      <w:r w:rsidR="004A723E">
        <w:rPr>
          <w:sz w:val="20"/>
          <w:szCs w:val="20"/>
        </w:rPr>
        <w:t xml:space="preserve">ležence bodo uvodoma pozdravili </w:t>
      </w:r>
      <w:proofErr w:type="spellStart"/>
      <w:r w:rsidR="004A723E" w:rsidRPr="00216580">
        <w:rPr>
          <w:sz w:val="20"/>
          <w:szCs w:val="20"/>
        </w:rPr>
        <w:t>N</w:t>
      </w:r>
      <w:r w:rsidRPr="00216580">
        <w:rPr>
          <w:sz w:val="20"/>
          <w:szCs w:val="20"/>
        </w:rPr>
        <w:t>j</w:t>
      </w:r>
      <w:proofErr w:type="spellEnd"/>
      <w:r w:rsidRPr="00216580">
        <w:rPr>
          <w:sz w:val="20"/>
          <w:szCs w:val="20"/>
        </w:rPr>
        <w:t xml:space="preserve">. </w:t>
      </w:r>
      <w:proofErr w:type="spellStart"/>
      <w:r w:rsidR="004A723E" w:rsidRPr="00216580">
        <w:rPr>
          <w:sz w:val="20"/>
          <w:szCs w:val="20"/>
        </w:rPr>
        <w:t>e</w:t>
      </w:r>
      <w:r w:rsidRPr="00216580">
        <w:rPr>
          <w:sz w:val="20"/>
          <w:szCs w:val="20"/>
        </w:rPr>
        <w:t>kselen</w:t>
      </w:r>
      <w:r w:rsidR="00216580" w:rsidRPr="00216580">
        <w:rPr>
          <w:sz w:val="20"/>
          <w:szCs w:val="20"/>
        </w:rPr>
        <w:t>ca</w:t>
      </w:r>
      <w:proofErr w:type="spellEnd"/>
      <w:r w:rsidR="00216580" w:rsidRPr="00216580">
        <w:rPr>
          <w:sz w:val="20"/>
          <w:szCs w:val="20"/>
        </w:rPr>
        <w:t xml:space="preserve"> nizozemski veleposlanik</w:t>
      </w:r>
      <w:r w:rsidR="00216580" w:rsidRPr="00216580">
        <w:rPr>
          <w:i/>
          <w:sz w:val="20"/>
          <w:szCs w:val="20"/>
        </w:rPr>
        <w:t xml:space="preserve"> g. B</w:t>
      </w:r>
      <w:r w:rsidRPr="00216580">
        <w:rPr>
          <w:i/>
          <w:sz w:val="20"/>
          <w:szCs w:val="20"/>
        </w:rPr>
        <w:t xml:space="preserve">art </w:t>
      </w:r>
      <w:proofErr w:type="spellStart"/>
      <w:r w:rsidR="004A723E" w:rsidRPr="00216580">
        <w:rPr>
          <w:i/>
          <w:sz w:val="20"/>
          <w:szCs w:val="20"/>
        </w:rPr>
        <w:t>Twaalfhofen</w:t>
      </w:r>
      <w:proofErr w:type="spellEnd"/>
      <w:r w:rsidR="004A723E">
        <w:rPr>
          <w:sz w:val="20"/>
          <w:szCs w:val="20"/>
        </w:rPr>
        <w:t>, podpredsednik Odbora za infrast</w:t>
      </w:r>
      <w:r w:rsidR="00216580">
        <w:rPr>
          <w:sz w:val="20"/>
          <w:szCs w:val="20"/>
        </w:rPr>
        <w:t>r</w:t>
      </w:r>
      <w:r w:rsidR="004A723E">
        <w:rPr>
          <w:sz w:val="20"/>
          <w:szCs w:val="20"/>
        </w:rPr>
        <w:t xml:space="preserve">ukturo, okolje in prostor </w:t>
      </w:r>
      <w:r w:rsidR="004A723E" w:rsidRPr="00216580">
        <w:rPr>
          <w:i/>
          <w:sz w:val="20"/>
          <w:szCs w:val="20"/>
        </w:rPr>
        <w:t>dr. Franc Trček</w:t>
      </w:r>
      <w:r w:rsidR="004A723E">
        <w:rPr>
          <w:sz w:val="20"/>
          <w:szCs w:val="20"/>
        </w:rPr>
        <w:t xml:space="preserve"> (oba bosta na dogodek</w:t>
      </w:r>
      <w:r w:rsidR="00803972">
        <w:rPr>
          <w:sz w:val="20"/>
          <w:szCs w:val="20"/>
        </w:rPr>
        <w:t xml:space="preserve"> verjetno</w:t>
      </w:r>
      <w:r w:rsidR="004A723E">
        <w:rPr>
          <w:sz w:val="20"/>
          <w:szCs w:val="20"/>
        </w:rPr>
        <w:t xml:space="preserve"> prišla s kombinacijo vlaka in kolesa), državni sekretar </w:t>
      </w:r>
      <w:r w:rsidR="004A723E" w:rsidRPr="00216580">
        <w:rPr>
          <w:i/>
          <w:sz w:val="20"/>
          <w:szCs w:val="20"/>
        </w:rPr>
        <w:t xml:space="preserve">mag. Klemen </w:t>
      </w:r>
      <w:proofErr w:type="spellStart"/>
      <w:r w:rsidR="004A723E" w:rsidRPr="00216580">
        <w:rPr>
          <w:i/>
          <w:sz w:val="20"/>
          <w:szCs w:val="20"/>
        </w:rPr>
        <w:t>Grebešek</w:t>
      </w:r>
      <w:proofErr w:type="spellEnd"/>
      <w:r w:rsidR="004A723E">
        <w:rPr>
          <w:sz w:val="20"/>
          <w:szCs w:val="20"/>
        </w:rPr>
        <w:t xml:space="preserve"> in predstavnik Slovenskih železnic. </w:t>
      </w:r>
      <w:r>
        <w:rPr>
          <w:sz w:val="20"/>
          <w:szCs w:val="20"/>
        </w:rPr>
        <w:t xml:space="preserve"> </w:t>
      </w:r>
    </w:p>
    <w:p w14:paraId="0E92346F" w14:textId="23374285" w:rsidR="004A723E" w:rsidRDefault="004A723E" w:rsidP="004A723E">
      <w:pPr>
        <w:jc w:val="both"/>
        <w:rPr>
          <w:sz w:val="20"/>
          <w:szCs w:val="20"/>
        </w:rPr>
      </w:pPr>
      <w:r>
        <w:rPr>
          <w:sz w:val="20"/>
          <w:szCs w:val="20"/>
        </w:rPr>
        <w:t xml:space="preserve">Izvedbo dogodka, ki poteka tudi kot del Plana B,  sta podprla CIVITAS </w:t>
      </w:r>
      <w:proofErr w:type="spellStart"/>
      <w:r>
        <w:rPr>
          <w:sz w:val="20"/>
          <w:szCs w:val="20"/>
        </w:rPr>
        <w:t>Activity</w:t>
      </w:r>
      <w:proofErr w:type="spellEnd"/>
      <w:r>
        <w:rPr>
          <w:sz w:val="20"/>
          <w:szCs w:val="20"/>
        </w:rPr>
        <w:t xml:space="preserve"> Fund in Občina Borovnica.</w:t>
      </w:r>
      <w:r w:rsidR="00803972">
        <w:rPr>
          <w:sz w:val="20"/>
          <w:szCs w:val="20"/>
        </w:rPr>
        <w:t xml:space="preserve"> </w:t>
      </w:r>
    </w:p>
    <w:p w14:paraId="64A1834E" w14:textId="34CA4B71" w:rsidR="00803972" w:rsidRPr="004A723E" w:rsidRDefault="00803972" w:rsidP="004A723E">
      <w:pPr>
        <w:jc w:val="both"/>
        <w:rPr>
          <w:sz w:val="20"/>
          <w:szCs w:val="20"/>
        </w:rPr>
      </w:pPr>
      <w:r w:rsidRPr="00803972">
        <w:rPr>
          <w:sz w:val="20"/>
          <w:szCs w:val="20"/>
          <w:u w:val="single"/>
        </w:rPr>
        <w:t>Kontaktna oseba:</w:t>
      </w:r>
      <w:r>
        <w:rPr>
          <w:sz w:val="20"/>
          <w:szCs w:val="20"/>
        </w:rPr>
        <w:t xml:space="preserve"> </w:t>
      </w:r>
      <w:r w:rsidRPr="00803972">
        <w:rPr>
          <w:b/>
          <w:sz w:val="20"/>
          <w:szCs w:val="20"/>
        </w:rPr>
        <w:t xml:space="preserve">Andrej Klemenc, </w:t>
      </w:r>
      <w:hyperlink r:id="rId8" w:history="1">
        <w:r w:rsidRPr="00803972">
          <w:rPr>
            <w:rStyle w:val="Hiperpovezava"/>
            <w:b/>
            <w:sz w:val="20"/>
            <w:szCs w:val="20"/>
          </w:rPr>
          <w:t>andrej.klemenc@borovnica.si</w:t>
        </w:r>
      </w:hyperlink>
      <w:r w:rsidRPr="00803972">
        <w:rPr>
          <w:b/>
          <w:sz w:val="20"/>
          <w:szCs w:val="20"/>
        </w:rPr>
        <w:t>, 041 222 783</w:t>
      </w:r>
      <w:r>
        <w:rPr>
          <w:sz w:val="20"/>
          <w:szCs w:val="20"/>
        </w:rPr>
        <w:t>.</w:t>
      </w:r>
    </w:p>
    <w:sectPr w:rsidR="00803972" w:rsidRPr="004A723E" w:rsidSect="0056483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06325" w14:textId="77777777" w:rsidR="002D3B92" w:rsidRDefault="002D3B92" w:rsidP="00FB6CAD">
      <w:pPr>
        <w:spacing w:after="0" w:line="240" w:lineRule="auto"/>
      </w:pPr>
      <w:r>
        <w:separator/>
      </w:r>
    </w:p>
  </w:endnote>
  <w:endnote w:type="continuationSeparator" w:id="0">
    <w:p w14:paraId="5751FA35" w14:textId="77777777" w:rsidR="002D3B92" w:rsidRDefault="002D3B92" w:rsidP="00FB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E7BA2" w14:textId="1D578915" w:rsidR="00FB6CAD" w:rsidRDefault="004A2BA8" w:rsidP="00F441C8">
    <w:pPr>
      <w:pStyle w:val="Noga"/>
    </w:pPr>
    <w:r>
      <w:rPr>
        <w:noProof/>
        <w:lang w:val="en-GB" w:eastAsia="en-GB"/>
      </w:rPr>
      <w:drawing>
        <wp:anchor distT="0" distB="0" distL="114300" distR="114300" simplePos="0" relativeHeight="251668480" behindDoc="0" locked="0" layoutInCell="1" allowOverlap="1" wp14:anchorId="68E5CEF5" wp14:editId="4AA717F5">
          <wp:simplePos x="0" y="0"/>
          <wp:positionH relativeFrom="margin">
            <wp:posOffset>2114550</wp:posOffset>
          </wp:positionH>
          <wp:positionV relativeFrom="paragraph">
            <wp:posOffset>16510</wp:posOffset>
          </wp:positionV>
          <wp:extent cx="381000" cy="415290"/>
          <wp:effectExtent l="0" t="0" r="0" b="381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15290"/>
                  </a:xfrm>
                  <a:prstGeom prst="rect">
                    <a:avLst/>
                  </a:prstGeom>
                  <a:noFill/>
                </pic:spPr>
              </pic:pic>
            </a:graphicData>
          </a:graphic>
          <wp14:sizeRelH relativeFrom="page">
            <wp14:pctWidth>0</wp14:pctWidth>
          </wp14:sizeRelH>
          <wp14:sizeRelV relativeFrom="page">
            <wp14:pctHeight>0</wp14:pctHeight>
          </wp14:sizeRelV>
        </wp:anchor>
      </w:drawing>
    </w:r>
    <w:r>
      <w:rPr>
        <w:b/>
        <w:noProof/>
        <w:sz w:val="32"/>
        <w:szCs w:val="32"/>
        <w:lang w:val="en-GB" w:eastAsia="en-GB"/>
      </w:rPr>
      <w:drawing>
        <wp:anchor distT="0" distB="0" distL="114300" distR="114300" simplePos="0" relativeHeight="251672576" behindDoc="1" locked="0" layoutInCell="1" allowOverlap="1" wp14:anchorId="39BC8A81" wp14:editId="3E833953">
          <wp:simplePos x="0" y="0"/>
          <wp:positionH relativeFrom="margin">
            <wp:posOffset>2975610</wp:posOffset>
          </wp:positionH>
          <wp:positionV relativeFrom="paragraph">
            <wp:posOffset>25400</wp:posOffset>
          </wp:positionV>
          <wp:extent cx="342900" cy="404495"/>
          <wp:effectExtent l="0" t="0" r="0" b="0"/>
          <wp:wrapSquare wrapText="bothSides"/>
          <wp:docPr id="7" name="Slika 2" descr="C:\Users\Anamarija2\AppData\Local\Microsoft\Windows\INetCache\Content.Outlook\0SQGKGL8\grb občine0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marija2\AppData\Local\Microsoft\Windows\INetCache\Content.Outlook\0SQGKGL8\grb občine001 (2).png"/>
                  <pic:cNvPicPr>
                    <a:picLocks noChangeAspect="1" noChangeArrowheads="1"/>
                  </pic:cNvPicPr>
                </pic:nvPicPr>
                <pic:blipFill>
                  <a:blip r:embed="rId2" cstate="print"/>
                  <a:srcRect/>
                  <a:stretch>
                    <a:fillRect/>
                  </a:stretch>
                </pic:blipFill>
                <pic:spPr bwMode="auto">
                  <a:xfrm>
                    <a:off x="0" y="0"/>
                    <a:ext cx="342900" cy="404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4624" behindDoc="1" locked="0" layoutInCell="1" allowOverlap="1" wp14:anchorId="0AE62E1E" wp14:editId="07CF94A2">
          <wp:simplePos x="0" y="0"/>
          <wp:positionH relativeFrom="column">
            <wp:posOffset>4053205</wp:posOffset>
          </wp:positionH>
          <wp:positionV relativeFrom="paragraph">
            <wp:posOffset>-41910</wp:posOffset>
          </wp:positionV>
          <wp:extent cx="701040" cy="495300"/>
          <wp:effectExtent l="0" t="0" r="0" b="0"/>
          <wp:wrapSquare wrapText="bothSides"/>
          <wp:docPr id="11" name="Slika 11" descr="C:\Users\Andrej\AppData\Local\Microsoft\Windows\Temporary Internet Files\Content.Outlook\X6PF96LM\ktpp-3m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ppData\Local\Microsoft\Windows\Temporary Internet Files\Content.Outlook\X6PF96LM\ktpp-3m (002).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0104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70528" behindDoc="1" locked="0" layoutInCell="1" allowOverlap="1" wp14:anchorId="4D9B4274" wp14:editId="42329DE1">
          <wp:simplePos x="0" y="0"/>
          <wp:positionH relativeFrom="column">
            <wp:posOffset>548005</wp:posOffset>
          </wp:positionH>
          <wp:positionV relativeFrom="paragraph">
            <wp:posOffset>-53340</wp:posOffset>
          </wp:positionV>
          <wp:extent cx="844550" cy="493395"/>
          <wp:effectExtent l="0" t="0" r="0" b="1905"/>
          <wp:wrapSquare wrapText="bothSides"/>
          <wp:docPr id="5" name="Slika 4" descr="C:\Users\Anamarija2\AppData\Local\Microsoft\Windows\INetCache\Content.Outlook\0SQGKGL8\slovenska-kolesarska-mrez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marija2\AppData\Local\Microsoft\Windows\INetCache\Content.Outlook\0SQGKGL8\slovenska-kolesarska-mreza (2).jpg"/>
                  <pic:cNvPicPr>
                    <a:picLocks noChangeAspect="1" noChangeArrowheads="1"/>
                  </pic:cNvPicPr>
                </pic:nvPicPr>
                <pic:blipFill>
                  <a:blip r:embed="rId4"/>
                  <a:srcRect/>
                  <a:stretch>
                    <a:fillRect/>
                  </a:stretch>
                </pic:blipFill>
                <pic:spPr bwMode="auto">
                  <a:xfrm>
                    <a:off x="0" y="0"/>
                    <a:ext cx="844550" cy="493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90E25" w14:textId="77777777" w:rsidR="002D3B92" w:rsidRDefault="002D3B92" w:rsidP="00FB6CAD">
      <w:pPr>
        <w:spacing w:after="0" w:line="240" w:lineRule="auto"/>
      </w:pPr>
      <w:r>
        <w:separator/>
      </w:r>
    </w:p>
  </w:footnote>
  <w:footnote w:type="continuationSeparator" w:id="0">
    <w:p w14:paraId="7E2189FE" w14:textId="77777777" w:rsidR="002D3B92" w:rsidRDefault="002D3B92" w:rsidP="00FB6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5E099" w14:textId="4AB492F6" w:rsidR="0063082A" w:rsidRDefault="00EA1AB3">
    <w:pPr>
      <w:pStyle w:val="Glava"/>
    </w:pPr>
    <w:r w:rsidRPr="00170AC7">
      <w:rPr>
        <w:noProof/>
        <w:lang w:val="en-GB" w:eastAsia="en-GB"/>
      </w:rPr>
      <w:drawing>
        <wp:anchor distT="0" distB="0" distL="114300" distR="114300" simplePos="0" relativeHeight="251676672" behindDoc="1" locked="0" layoutInCell="1" allowOverlap="1" wp14:anchorId="49A29464" wp14:editId="67270014">
          <wp:simplePos x="0" y="0"/>
          <wp:positionH relativeFrom="column">
            <wp:posOffset>1039515</wp:posOffset>
          </wp:positionH>
          <wp:positionV relativeFrom="paragraph">
            <wp:posOffset>-315165</wp:posOffset>
          </wp:positionV>
          <wp:extent cx="695739" cy="695739"/>
          <wp:effectExtent l="0" t="0" r="9525" b="9525"/>
          <wp:wrapTight wrapText="bothSides">
            <wp:wrapPolygon edited="0">
              <wp:start x="0" y="0"/>
              <wp:lineTo x="0" y="21304"/>
              <wp:lineTo x="21304" y="21304"/>
              <wp:lineTo x="21304" y="0"/>
              <wp:lineTo x="0" y="0"/>
            </wp:wrapPolygon>
          </wp:wrapTight>
          <wp:docPr id="12" name="Slika 12" descr="C:\Users\Andrej\Documents\CIVINET\CIVITAS ACTIVITY FUND\BOROVNICA- COMODALITY\LOGOTIPI\focus_nov_velik_2009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Documents\CIVINET\CIVITAS ACTIVITY FUND\BOROVNICA- COMODALITY\LOGOTIPI\focus_nov_velik_200905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739" cy="695739"/>
                  </a:xfrm>
                  <a:prstGeom prst="rect">
                    <a:avLst/>
                  </a:prstGeom>
                  <a:noFill/>
                  <a:ln>
                    <a:noFill/>
                  </a:ln>
                </pic:spPr>
              </pic:pic>
            </a:graphicData>
          </a:graphic>
          <wp14:sizeRelH relativeFrom="page">
            <wp14:pctWidth>0</wp14:pctWidth>
          </wp14:sizeRelH>
          <wp14:sizeRelV relativeFrom="page">
            <wp14:pctHeight>0</wp14:pctHeight>
          </wp14:sizeRelV>
        </wp:anchor>
      </w:drawing>
    </w:r>
    <w:r w:rsidR="00EC2BDA" w:rsidRPr="00EC2BDA">
      <w:rPr>
        <w:noProof/>
        <w:lang w:val="en-GB" w:eastAsia="en-GB"/>
      </w:rPr>
      <w:drawing>
        <wp:anchor distT="0" distB="0" distL="114300" distR="114300" simplePos="0" relativeHeight="251675648" behindDoc="1" locked="0" layoutInCell="1" allowOverlap="1" wp14:anchorId="73041CEC" wp14:editId="32939D18">
          <wp:simplePos x="0" y="0"/>
          <wp:positionH relativeFrom="column">
            <wp:posOffset>2842757</wp:posOffset>
          </wp:positionH>
          <wp:positionV relativeFrom="paragraph">
            <wp:posOffset>-231471</wp:posOffset>
          </wp:positionV>
          <wp:extent cx="814705" cy="575945"/>
          <wp:effectExtent l="0" t="0" r="4445" b="0"/>
          <wp:wrapTight wrapText="bothSides">
            <wp:wrapPolygon edited="0">
              <wp:start x="0" y="0"/>
              <wp:lineTo x="0" y="20719"/>
              <wp:lineTo x="21213" y="20719"/>
              <wp:lineTo x="21213" y="0"/>
              <wp:lineTo x="0" y="0"/>
            </wp:wrapPolygon>
          </wp:wrapTight>
          <wp:docPr id="1" name="Slika 1" descr="C:\Users\Andrej\Documents\CIVINET\CIVITAS ACTIVITY FUND\BOROVNICA- COMODALITY\LOGOTIPI\GIZ_slo_ve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Documents\CIVINET\CIVITAS ACTIVITY FUND\BOROVNICA- COMODALITY\LOGOTIPI\GIZ_slo_velik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470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BDA" w:rsidRPr="004A2BA8">
      <w:rPr>
        <w:noProof/>
        <w:lang w:val="en-GB" w:eastAsia="en-GB"/>
      </w:rPr>
      <w:drawing>
        <wp:anchor distT="0" distB="0" distL="114300" distR="114300" simplePos="0" relativeHeight="251667456" behindDoc="0" locked="0" layoutInCell="1" allowOverlap="1" wp14:anchorId="7D5E1ACC" wp14:editId="0C76CFAC">
          <wp:simplePos x="0" y="0"/>
          <wp:positionH relativeFrom="margin">
            <wp:posOffset>1777834</wp:posOffset>
          </wp:positionH>
          <wp:positionV relativeFrom="paragraph">
            <wp:posOffset>-158308</wp:posOffset>
          </wp:positionV>
          <wp:extent cx="1013460" cy="294005"/>
          <wp:effectExtent l="0" t="0" r="0" b="0"/>
          <wp:wrapSquare wrapText="bothSides"/>
          <wp:docPr id="2" name="Slika 2" descr="C:\Users\Andrej\Documents\CIVINET\CIVITAS ACTIVITY FUND\BOROVNICA- COMODALITY\LOGOTIPI\CTRP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Documents\CIVINET\CIVITAS ACTIVITY FUND\BOROVNICA- COMODALITY\LOGOTIPI\CTRP_Logotip.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1346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BDA">
      <w:rPr>
        <w:noProof/>
        <w:lang w:val="en-GB" w:eastAsia="en-GB"/>
      </w:rPr>
      <w:drawing>
        <wp:anchor distT="0" distB="0" distL="114300" distR="114300" simplePos="0" relativeHeight="251661312" behindDoc="0" locked="0" layoutInCell="1" allowOverlap="1" wp14:anchorId="26776E9C" wp14:editId="39CD8F1C">
          <wp:simplePos x="0" y="0"/>
          <wp:positionH relativeFrom="column">
            <wp:posOffset>-792480</wp:posOffset>
          </wp:positionH>
          <wp:positionV relativeFrom="paragraph">
            <wp:posOffset>-394970</wp:posOffset>
          </wp:positionV>
          <wp:extent cx="1905000" cy="800100"/>
          <wp:effectExtent l="19050" t="0" r="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800100"/>
                  </a:xfrm>
                  <a:prstGeom prst="rect">
                    <a:avLst/>
                  </a:prstGeom>
                  <a:noFill/>
                  <a:ln>
                    <a:noFill/>
                  </a:ln>
                </pic:spPr>
              </pic:pic>
            </a:graphicData>
          </a:graphic>
        </wp:anchor>
      </w:drawing>
    </w:r>
    <w:r w:rsidR="002D02F0">
      <w:rPr>
        <w:noProof/>
        <w:lang w:val="en-GB" w:eastAsia="en-GB"/>
      </w:rPr>
      <w:drawing>
        <wp:anchor distT="0" distB="0" distL="114300" distR="114300" simplePos="0" relativeHeight="251666432" behindDoc="1" locked="0" layoutInCell="1" allowOverlap="1" wp14:anchorId="4767A8CC" wp14:editId="39DAF0BB">
          <wp:simplePos x="0" y="0"/>
          <wp:positionH relativeFrom="margin">
            <wp:posOffset>3730625</wp:posOffset>
          </wp:positionH>
          <wp:positionV relativeFrom="paragraph">
            <wp:posOffset>-325755</wp:posOffset>
          </wp:positionV>
          <wp:extent cx="2682240" cy="771525"/>
          <wp:effectExtent l="19050" t="0" r="3810" b="0"/>
          <wp:wrapTight wrapText="bothSides">
            <wp:wrapPolygon edited="0">
              <wp:start x="-153" y="0"/>
              <wp:lineTo x="-153" y="21333"/>
              <wp:lineTo x="21631" y="21333"/>
              <wp:lineTo x="21631" y="0"/>
              <wp:lineTo x="-153" y="0"/>
            </wp:wrapPolygon>
          </wp:wrapTight>
          <wp:docPr id="6" name="Slika 6" descr="C:\Users\Andrej\AppData\Local\Microsoft\Windows\Temporary Internet Files\Content.Outlook\X6PF96LM\cipra-plan b-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j\AppData\Local\Microsoft\Windows\Temporary Internet Files\Content.Outlook\X6PF96LM\cipra-plan b-es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240"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4C44"/>
    <w:multiLevelType w:val="hybridMultilevel"/>
    <w:tmpl w:val="2DD82B5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D17ED"/>
    <w:multiLevelType w:val="multilevel"/>
    <w:tmpl w:val="1EEED34C"/>
    <w:lvl w:ilvl="0">
      <w:start w:val="11"/>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22702C"/>
    <w:multiLevelType w:val="hybridMultilevel"/>
    <w:tmpl w:val="3AFAF9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241A69"/>
    <w:multiLevelType w:val="hybridMultilevel"/>
    <w:tmpl w:val="133E81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A75655"/>
    <w:multiLevelType w:val="hybridMultilevel"/>
    <w:tmpl w:val="9CD667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AE07B0"/>
    <w:multiLevelType w:val="hybridMultilevel"/>
    <w:tmpl w:val="59EE9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ED7312"/>
    <w:multiLevelType w:val="hybridMultilevel"/>
    <w:tmpl w:val="D664371C"/>
    <w:lvl w:ilvl="0" w:tplc="C81428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9F75F8"/>
    <w:multiLevelType w:val="hybridMultilevel"/>
    <w:tmpl w:val="F334C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AB2A22"/>
    <w:multiLevelType w:val="hybridMultilevel"/>
    <w:tmpl w:val="237A7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DB32B8"/>
    <w:multiLevelType w:val="hybridMultilevel"/>
    <w:tmpl w:val="18F2758A"/>
    <w:lvl w:ilvl="0" w:tplc="04240001">
      <w:start w:val="1"/>
      <w:numFmt w:val="bullet"/>
      <w:lvlText w:val=""/>
      <w:lvlJc w:val="left"/>
      <w:pPr>
        <w:ind w:left="2130" w:hanging="360"/>
      </w:pPr>
      <w:rPr>
        <w:rFonts w:ascii="Symbol" w:hAnsi="Symbol" w:hint="default"/>
      </w:rPr>
    </w:lvl>
    <w:lvl w:ilvl="1" w:tplc="04240003" w:tentative="1">
      <w:start w:val="1"/>
      <w:numFmt w:val="bullet"/>
      <w:lvlText w:val="o"/>
      <w:lvlJc w:val="left"/>
      <w:pPr>
        <w:ind w:left="2850" w:hanging="360"/>
      </w:pPr>
      <w:rPr>
        <w:rFonts w:ascii="Courier New" w:hAnsi="Courier New" w:cs="Courier New" w:hint="default"/>
      </w:rPr>
    </w:lvl>
    <w:lvl w:ilvl="2" w:tplc="04240005" w:tentative="1">
      <w:start w:val="1"/>
      <w:numFmt w:val="bullet"/>
      <w:lvlText w:val=""/>
      <w:lvlJc w:val="left"/>
      <w:pPr>
        <w:ind w:left="3570" w:hanging="360"/>
      </w:pPr>
      <w:rPr>
        <w:rFonts w:ascii="Wingdings" w:hAnsi="Wingdings" w:hint="default"/>
      </w:rPr>
    </w:lvl>
    <w:lvl w:ilvl="3" w:tplc="04240001" w:tentative="1">
      <w:start w:val="1"/>
      <w:numFmt w:val="bullet"/>
      <w:lvlText w:val=""/>
      <w:lvlJc w:val="left"/>
      <w:pPr>
        <w:ind w:left="4290" w:hanging="360"/>
      </w:pPr>
      <w:rPr>
        <w:rFonts w:ascii="Symbol" w:hAnsi="Symbol" w:hint="default"/>
      </w:rPr>
    </w:lvl>
    <w:lvl w:ilvl="4" w:tplc="04240003" w:tentative="1">
      <w:start w:val="1"/>
      <w:numFmt w:val="bullet"/>
      <w:lvlText w:val="o"/>
      <w:lvlJc w:val="left"/>
      <w:pPr>
        <w:ind w:left="5010" w:hanging="360"/>
      </w:pPr>
      <w:rPr>
        <w:rFonts w:ascii="Courier New" w:hAnsi="Courier New" w:cs="Courier New" w:hint="default"/>
      </w:rPr>
    </w:lvl>
    <w:lvl w:ilvl="5" w:tplc="04240005" w:tentative="1">
      <w:start w:val="1"/>
      <w:numFmt w:val="bullet"/>
      <w:lvlText w:val=""/>
      <w:lvlJc w:val="left"/>
      <w:pPr>
        <w:ind w:left="5730" w:hanging="360"/>
      </w:pPr>
      <w:rPr>
        <w:rFonts w:ascii="Wingdings" w:hAnsi="Wingdings" w:hint="default"/>
      </w:rPr>
    </w:lvl>
    <w:lvl w:ilvl="6" w:tplc="04240001" w:tentative="1">
      <w:start w:val="1"/>
      <w:numFmt w:val="bullet"/>
      <w:lvlText w:val=""/>
      <w:lvlJc w:val="left"/>
      <w:pPr>
        <w:ind w:left="6450" w:hanging="360"/>
      </w:pPr>
      <w:rPr>
        <w:rFonts w:ascii="Symbol" w:hAnsi="Symbol" w:hint="default"/>
      </w:rPr>
    </w:lvl>
    <w:lvl w:ilvl="7" w:tplc="04240003" w:tentative="1">
      <w:start w:val="1"/>
      <w:numFmt w:val="bullet"/>
      <w:lvlText w:val="o"/>
      <w:lvlJc w:val="left"/>
      <w:pPr>
        <w:ind w:left="7170" w:hanging="360"/>
      </w:pPr>
      <w:rPr>
        <w:rFonts w:ascii="Courier New" w:hAnsi="Courier New" w:cs="Courier New" w:hint="default"/>
      </w:rPr>
    </w:lvl>
    <w:lvl w:ilvl="8" w:tplc="04240005" w:tentative="1">
      <w:start w:val="1"/>
      <w:numFmt w:val="bullet"/>
      <w:lvlText w:val=""/>
      <w:lvlJc w:val="left"/>
      <w:pPr>
        <w:ind w:left="7890" w:hanging="360"/>
      </w:pPr>
      <w:rPr>
        <w:rFonts w:ascii="Wingdings" w:hAnsi="Wingdings" w:hint="default"/>
      </w:rPr>
    </w:lvl>
  </w:abstractNum>
  <w:abstractNum w:abstractNumId="10" w15:restartNumberingAfterBreak="0">
    <w:nsid w:val="46126F67"/>
    <w:multiLevelType w:val="hybridMultilevel"/>
    <w:tmpl w:val="ABEE36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76C306B"/>
    <w:multiLevelType w:val="hybridMultilevel"/>
    <w:tmpl w:val="20F82E5C"/>
    <w:lvl w:ilvl="0" w:tplc="0424000F">
      <w:start w:val="1"/>
      <w:numFmt w:val="decimal"/>
      <w:lvlText w:val="%1."/>
      <w:lvlJc w:val="left"/>
      <w:pPr>
        <w:ind w:left="720" w:hanging="360"/>
      </w:pPr>
      <w:rPr>
        <w:rFonts w:hint="default"/>
      </w:rPr>
    </w:lvl>
    <w:lvl w:ilvl="1" w:tplc="E474CE1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CD1FC7"/>
    <w:multiLevelType w:val="hybridMultilevel"/>
    <w:tmpl w:val="CCC411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3720D5"/>
    <w:multiLevelType w:val="hybridMultilevel"/>
    <w:tmpl w:val="CCC411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A860654"/>
    <w:multiLevelType w:val="hybridMultilevel"/>
    <w:tmpl w:val="0116FE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5E3F5FDB"/>
    <w:multiLevelType w:val="hybridMultilevel"/>
    <w:tmpl w:val="CCC411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F25512D"/>
    <w:multiLevelType w:val="hybridMultilevel"/>
    <w:tmpl w:val="E0301BF6"/>
    <w:lvl w:ilvl="0" w:tplc="04240001">
      <w:start w:val="1"/>
      <w:numFmt w:val="bullet"/>
      <w:lvlText w:val=""/>
      <w:lvlJc w:val="left"/>
      <w:pPr>
        <w:ind w:left="1425" w:hanging="360"/>
      </w:pPr>
      <w:rPr>
        <w:rFonts w:ascii="Symbol" w:hAnsi="Symbol" w:hint="default"/>
      </w:rPr>
    </w:lvl>
    <w:lvl w:ilvl="1" w:tplc="04240003">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17" w15:restartNumberingAfterBreak="0">
    <w:nsid w:val="611358ED"/>
    <w:multiLevelType w:val="hybridMultilevel"/>
    <w:tmpl w:val="7C380FEA"/>
    <w:lvl w:ilvl="0" w:tplc="04240001">
      <w:start w:val="1"/>
      <w:numFmt w:val="bullet"/>
      <w:lvlText w:val=""/>
      <w:lvlJc w:val="left"/>
      <w:pPr>
        <w:ind w:left="5325" w:hanging="360"/>
      </w:pPr>
      <w:rPr>
        <w:rFonts w:ascii="Symbol" w:hAnsi="Symbol" w:hint="default"/>
      </w:rPr>
    </w:lvl>
    <w:lvl w:ilvl="1" w:tplc="04240003" w:tentative="1">
      <w:start w:val="1"/>
      <w:numFmt w:val="bullet"/>
      <w:lvlText w:val="o"/>
      <w:lvlJc w:val="left"/>
      <w:pPr>
        <w:ind w:left="6045" w:hanging="360"/>
      </w:pPr>
      <w:rPr>
        <w:rFonts w:ascii="Courier New" w:hAnsi="Courier New" w:cs="Courier New" w:hint="default"/>
      </w:rPr>
    </w:lvl>
    <w:lvl w:ilvl="2" w:tplc="04240005" w:tentative="1">
      <w:start w:val="1"/>
      <w:numFmt w:val="bullet"/>
      <w:lvlText w:val=""/>
      <w:lvlJc w:val="left"/>
      <w:pPr>
        <w:ind w:left="6765" w:hanging="360"/>
      </w:pPr>
      <w:rPr>
        <w:rFonts w:ascii="Wingdings" w:hAnsi="Wingdings" w:hint="default"/>
      </w:rPr>
    </w:lvl>
    <w:lvl w:ilvl="3" w:tplc="04240001" w:tentative="1">
      <w:start w:val="1"/>
      <w:numFmt w:val="bullet"/>
      <w:lvlText w:val=""/>
      <w:lvlJc w:val="left"/>
      <w:pPr>
        <w:ind w:left="7485" w:hanging="360"/>
      </w:pPr>
      <w:rPr>
        <w:rFonts w:ascii="Symbol" w:hAnsi="Symbol" w:hint="default"/>
      </w:rPr>
    </w:lvl>
    <w:lvl w:ilvl="4" w:tplc="04240003" w:tentative="1">
      <w:start w:val="1"/>
      <w:numFmt w:val="bullet"/>
      <w:lvlText w:val="o"/>
      <w:lvlJc w:val="left"/>
      <w:pPr>
        <w:ind w:left="8205" w:hanging="360"/>
      </w:pPr>
      <w:rPr>
        <w:rFonts w:ascii="Courier New" w:hAnsi="Courier New" w:cs="Courier New" w:hint="default"/>
      </w:rPr>
    </w:lvl>
    <w:lvl w:ilvl="5" w:tplc="04240005" w:tentative="1">
      <w:start w:val="1"/>
      <w:numFmt w:val="bullet"/>
      <w:lvlText w:val=""/>
      <w:lvlJc w:val="left"/>
      <w:pPr>
        <w:ind w:left="8925" w:hanging="360"/>
      </w:pPr>
      <w:rPr>
        <w:rFonts w:ascii="Wingdings" w:hAnsi="Wingdings" w:hint="default"/>
      </w:rPr>
    </w:lvl>
    <w:lvl w:ilvl="6" w:tplc="04240001" w:tentative="1">
      <w:start w:val="1"/>
      <w:numFmt w:val="bullet"/>
      <w:lvlText w:val=""/>
      <w:lvlJc w:val="left"/>
      <w:pPr>
        <w:ind w:left="9645" w:hanging="360"/>
      </w:pPr>
      <w:rPr>
        <w:rFonts w:ascii="Symbol" w:hAnsi="Symbol" w:hint="default"/>
      </w:rPr>
    </w:lvl>
    <w:lvl w:ilvl="7" w:tplc="04240003" w:tentative="1">
      <w:start w:val="1"/>
      <w:numFmt w:val="bullet"/>
      <w:lvlText w:val="o"/>
      <w:lvlJc w:val="left"/>
      <w:pPr>
        <w:ind w:left="10365" w:hanging="360"/>
      </w:pPr>
      <w:rPr>
        <w:rFonts w:ascii="Courier New" w:hAnsi="Courier New" w:cs="Courier New" w:hint="default"/>
      </w:rPr>
    </w:lvl>
    <w:lvl w:ilvl="8" w:tplc="04240005" w:tentative="1">
      <w:start w:val="1"/>
      <w:numFmt w:val="bullet"/>
      <w:lvlText w:val=""/>
      <w:lvlJc w:val="left"/>
      <w:pPr>
        <w:ind w:left="11085" w:hanging="360"/>
      </w:pPr>
      <w:rPr>
        <w:rFonts w:ascii="Wingdings" w:hAnsi="Wingdings" w:hint="default"/>
      </w:rPr>
    </w:lvl>
  </w:abstractNum>
  <w:abstractNum w:abstractNumId="18" w15:restartNumberingAfterBreak="0">
    <w:nsid w:val="775B2F83"/>
    <w:multiLevelType w:val="hybridMultilevel"/>
    <w:tmpl w:val="8110AB52"/>
    <w:lvl w:ilvl="0" w:tplc="FCA2837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3"/>
  </w:num>
  <w:num w:numId="5">
    <w:abstractNumId w:val="14"/>
  </w:num>
  <w:num w:numId="6">
    <w:abstractNumId w:val="16"/>
  </w:num>
  <w:num w:numId="7">
    <w:abstractNumId w:val="5"/>
  </w:num>
  <w:num w:numId="8">
    <w:abstractNumId w:val="1"/>
  </w:num>
  <w:num w:numId="9">
    <w:abstractNumId w:val="10"/>
  </w:num>
  <w:num w:numId="10">
    <w:abstractNumId w:val="13"/>
  </w:num>
  <w:num w:numId="11">
    <w:abstractNumId w:val="12"/>
  </w:num>
  <w:num w:numId="12">
    <w:abstractNumId w:val="6"/>
  </w:num>
  <w:num w:numId="13">
    <w:abstractNumId w:val="4"/>
  </w:num>
  <w:num w:numId="14">
    <w:abstractNumId w:val="18"/>
  </w:num>
  <w:num w:numId="15">
    <w:abstractNumId w:val="8"/>
  </w:num>
  <w:num w:numId="16">
    <w:abstractNumId w:val="17"/>
  </w:num>
  <w:num w:numId="17">
    <w:abstractNumId w:val="2"/>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E9"/>
    <w:rsid w:val="00010E9E"/>
    <w:rsid w:val="00031C21"/>
    <w:rsid w:val="000324CD"/>
    <w:rsid w:val="00036D0C"/>
    <w:rsid w:val="0004733B"/>
    <w:rsid w:val="00051755"/>
    <w:rsid w:val="000545B0"/>
    <w:rsid w:val="000A378B"/>
    <w:rsid w:val="000A6AE9"/>
    <w:rsid w:val="000D0B1F"/>
    <w:rsid w:val="000E60FB"/>
    <w:rsid w:val="00106FAF"/>
    <w:rsid w:val="00121865"/>
    <w:rsid w:val="00123C05"/>
    <w:rsid w:val="001746CB"/>
    <w:rsid w:val="00192827"/>
    <w:rsid w:val="001A0BBD"/>
    <w:rsid w:val="001D290A"/>
    <w:rsid w:val="001E3534"/>
    <w:rsid w:val="0020211E"/>
    <w:rsid w:val="00216580"/>
    <w:rsid w:val="00224F27"/>
    <w:rsid w:val="00236E79"/>
    <w:rsid w:val="00241532"/>
    <w:rsid w:val="00255A04"/>
    <w:rsid w:val="00275740"/>
    <w:rsid w:val="00277BE0"/>
    <w:rsid w:val="00281C97"/>
    <w:rsid w:val="002A42BB"/>
    <w:rsid w:val="002B524E"/>
    <w:rsid w:val="002B56B8"/>
    <w:rsid w:val="002C3501"/>
    <w:rsid w:val="002D02F0"/>
    <w:rsid w:val="002D3B92"/>
    <w:rsid w:val="002D5EF5"/>
    <w:rsid w:val="002E4C3B"/>
    <w:rsid w:val="002F0BA0"/>
    <w:rsid w:val="00305BAB"/>
    <w:rsid w:val="003673C7"/>
    <w:rsid w:val="00387EB4"/>
    <w:rsid w:val="00396EEA"/>
    <w:rsid w:val="003A1602"/>
    <w:rsid w:val="003D29CF"/>
    <w:rsid w:val="003F0AC4"/>
    <w:rsid w:val="003F40CB"/>
    <w:rsid w:val="00400837"/>
    <w:rsid w:val="00424A91"/>
    <w:rsid w:val="004410DE"/>
    <w:rsid w:val="00447646"/>
    <w:rsid w:val="00474BFC"/>
    <w:rsid w:val="0047585C"/>
    <w:rsid w:val="004759A7"/>
    <w:rsid w:val="00487F60"/>
    <w:rsid w:val="004A2BA8"/>
    <w:rsid w:val="004A4ED1"/>
    <w:rsid w:val="004A723E"/>
    <w:rsid w:val="004C5E96"/>
    <w:rsid w:val="004D42F8"/>
    <w:rsid w:val="004E1A97"/>
    <w:rsid w:val="005039E3"/>
    <w:rsid w:val="00515A66"/>
    <w:rsid w:val="00526792"/>
    <w:rsid w:val="005437B1"/>
    <w:rsid w:val="00561CDC"/>
    <w:rsid w:val="0056287B"/>
    <w:rsid w:val="00562C94"/>
    <w:rsid w:val="0056483D"/>
    <w:rsid w:val="00591C24"/>
    <w:rsid w:val="0059486D"/>
    <w:rsid w:val="005A5207"/>
    <w:rsid w:val="005C0027"/>
    <w:rsid w:val="005F3FFD"/>
    <w:rsid w:val="005F4AE5"/>
    <w:rsid w:val="005F5F9D"/>
    <w:rsid w:val="005F6628"/>
    <w:rsid w:val="00600C6F"/>
    <w:rsid w:val="0060522E"/>
    <w:rsid w:val="0063082A"/>
    <w:rsid w:val="00642772"/>
    <w:rsid w:val="006870C7"/>
    <w:rsid w:val="0069028E"/>
    <w:rsid w:val="006A34D8"/>
    <w:rsid w:val="006C6559"/>
    <w:rsid w:val="006D693D"/>
    <w:rsid w:val="00705A8E"/>
    <w:rsid w:val="0072375E"/>
    <w:rsid w:val="00731D64"/>
    <w:rsid w:val="00750412"/>
    <w:rsid w:val="00781D72"/>
    <w:rsid w:val="00794004"/>
    <w:rsid w:val="007D0F2A"/>
    <w:rsid w:val="007D339B"/>
    <w:rsid w:val="007E45E7"/>
    <w:rsid w:val="00801217"/>
    <w:rsid w:val="00801633"/>
    <w:rsid w:val="00801BF3"/>
    <w:rsid w:val="00803972"/>
    <w:rsid w:val="00805524"/>
    <w:rsid w:val="00813292"/>
    <w:rsid w:val="008328E8"/>
    <w:rsid w:val="00834C7F"/>
    <w:rsid w:val="00854FFB"/>
    <w:rsid w:val="00856EF2"/>
    <w:rsid w:val="00864157"/>
    <w:rsid w:val="008773D0"/>
    <w:rsid w:val="00877939"/>
    <w:rsid w:val="00887E7B"/>
    <w:rsid w:val="00896649"/>
    <w:rsid w:val="00897431"/>
    <w:rsid w:val="008A3635"/>
    <w:rsid w:val="008A382B"/>
    <w:rsid w:val="008A7552"/>
    <w:rsid w:val="008C06E3"/>
    <w:rsid w:val="008C2DCB"/>
    <w:rsid w:val="008D3571"/>
    <w:rsid w:val="008D6B42"/>
    <w:rsid w:val="008E1770"/>
    <w:rsid w:val="008E3DCE"/>
    <w:rsid w:val="008F1C10"/>
    <w:rsid w:val="008F21F7"/>
    <w:rsid w:val="008F762B"/>
    <w:rsid w:val="009013F9"/>
    <w:rsid w:val="00906E3A"/>
    <w:rsid w:val="00915FF3"/>
    <w:rsid w:val="00922C33"/>
    <w:rsid w:val="00922E78"/>
    <w:rsid w:val="00925289"/>
    <w:rsid w:val="00941FF9"/>
    <w:rsid w:val="00961D1F"/>
    <w:rsid w:val="00967987"/>
    <w:rsid w:val="00970315"/>
    <w:rsid w:val="0099354F"/>
    <w:rsid w:val="009A5FDC"/>
    <w:rsid w:val="009C179D"/>
    <w:rsid w:val="009C48D4"/>
    <w:rsid w:val="009D62C5"/>
    <w:rsid w:val="009E6E11"/>
    <w:rsid w:val="00A3670E"/>
    <w:rsid w:val="00A43FC0"/>
    <w:rsid w:val="00A6511F"/>
    <w:rsid w:val="00A674D9"/>
    <w:rsid w:val="00AD3A0F"/>
    <w:rsid w:val="00AE32D9"/>
    <w:rsid w:val="00AF2021"/>
    <w:rsid w:val="00AF28FC"/>
    <w:rsid w:val="00AF34E1"/>
    <w:rsid w:val="00AF39A6"/>
    <w:rsid w:val="00B212C6"/>
    <w:rsid w:val="00B53DD0"/>
    <w:rsid w:val="00B61707"/>
    <w:rsid w:val="00B75F2F"/>
    <w:rsid w:val="00BA11B2"/>
    <w:rsid w:val="00BA447D"/>
    <w:rsid w:val="00BA78E5"/>
    <w:rsid w:val="00BB7C61"/>
    <w:rsid w:val="00BB7EEA"/>
    <w:rsid w:val="00BE3B25"/>
    <w:rsid w:val="00BF44A4"/>
    <w:rsid w:val="00C16F15"/>
    <w:rsid w:val="00C4211E"/>
    <w:rsid w:val="00C54C4D"/>
    <w:rsid w:val="00C64994"/>
    <w:rsid w:val="00C70D0F"/>
    <w:rsid w:val="00C71C5F"/>
    <w:rsid w:val="00C918B7"/>
    <w:rsid w:val="00C96FEA"/>
    <w:rsid w:val="00C970F2"/>
    <w:rsid w:val="00CB3BDA"/>
    <w:rsid w:val="00CE1E50"/>
    <w:rsid w:val="00CF345B"/>
    <w:rsid w:val="00D030EA"/>
    <w:rsid w:val="00D109E4"/>
    <w:rsid w:val="00D14FBB"/>
    <w:rsid w:val="00D156A2"/>
    <w:rsid w:val="00D2020C"/>
    <w:rsid w:val="00D34642"/>
    <w:rsid w:val="00D706FE"/>
    <w:rsid w:val="00D77120"/>
    <w:rsid w:val="00D90617"/>
    <w:rsid w:val="00DA4A4C"/>
    <w:rsid w:val="00DC4B40"/>
    <w:rsid w:val="00E071DB"/>
    <w:rsid w:val="00E2443F"/>
    <w:rsid w:val="00E52086"/>
    <w:rsid w:val="00E52501"/>
    <w:rsid w:val="00E902D6"/>
    <w:rsid w:val="00EA147B"/>
    <w:rsid w:val="00EA1AB3"/>
    <w:rsid w:val="00EB2907"/>
    <w:rsid w:val="00EC2BDA"/>
    <w:rsid w:val="00EC3E84"/>
    <w:rsid w:val="00EC6429"/>
    <w:rsid w:val="00F14E13"/>
    <w:rsid w:val="00F441C8"/>
    <w:rsid w:val="00F53F27"/>
    <w:rsid w:val="00F55551"/>
    <w:rsid w:val="00F619FF"/>
    <w:rsid w:val="00F62B22"/>
    <w:rsid w:val="00F64DF6"/>
    <w:rsid w:val="00F67FC8"/>
    <w:rsid w:val="00F87B3A"/>
    <w:rsid w:val="00F911E6"/>
    <w:rsid w:val="00FB6CAD"/>
    <w:rsid w:val="00FB7134"/>
    <w:rsid w:val="00FF3D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07698"/>
  <w15:docId w15:val="{04279444-D4A2-4DA6-8CA8-4DDAE8D3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83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A6AE9"/>
    <w:pPr>
      <w:ind w:left="720"/>
      <w:contextualSpacing/>
    </w:pPr>
  </w:style>
  <w:style w:type="paragraph" w:styleId="Glava">
    <w:name w:val="header"/>
    <w:basedOn w:val="Navaden"/>
    <w:link w:val="GlavaZnak"/>
    <w:uiPriority w:val="99"/>
    <w:unhideWhenUsed/>
    <w:rsid w:val="00FB6CAD"/>
    <w:pPr>
      <w:tabs>
        <w:tab w:val="center" w:pos="4536"/>
        <w:tab w:val="right" w:pos="9072"/>
      </w:tabs>
      <w:spacing w:after="0" w:line="240" w:lineRule="auto"/>
    </w:pPr>
  </w:style>
  <w:style w:type="character" w:customStyle="1" w:styleId="GlavaZnak">
    <w:name w:val="Glava Znak"/>
    <w:basedOn w:val="Privzetapisavaodstavka"/>
    <w:link w:val="Glava"/>
    <w:uiPriority w:val="99"/>
    <w:rsid w:val="00FB6CAD"/>
  </w:style>
  <w:style w:type="paragraph" w:styleId="Noga">
    <w:name w:val="footer"/>
    <w:basedOn w:val="Navaden"/>
    <w:link w:val="NogaZnak"/>
    <w:uiPriority w:val="99"/>
    <w:unhideWhenUsed/>
    <w:rsid w:val="00FB6CAD"/>
    <w:pPr>
      <w:tabs>
        <w:tab w:val="center" w:pos="4536"/>
        <w:tab w:val="right" w:pos="9072"/>
      </w:tabs>
      <w:spacing w:after="0" w:line="240" w:lineRule="auto"/>
    </w:pPr>
  </w:style>
  <w:style w:type="character" w:customStyle="1" w:styleId="NogaZnak">
    <w:name w:val="Noga Znak"/>
    <w:basedOn w:val="Privzetapisavaodstavka"/>
    <w:link w:val="Noga"/>
    <w:uiPriority w:val="99"/>
    <w:rsid w:val="00FB6CAD"/>
  </w:style>
  <w:style w:type="character" w:styleId="Hiperpovezava">
    <w:name w:val="Hyperlink"/>
    <w:basedOn w:val="Privzetapisavaodstavka"/>
    <w:uiPriority w:val="99"/>
    <w:unhideWhenUsed/>
    <w:rsid w:val="0072375E"/>
    <w:rPr>
      <w:color w:val="0000FF"/>
      <w:u w:val="single"/>
    </w:rPr>
  </w:style>
  <w:style w:type="table" w:styleId="Tabelamrea">
    <w:name w:val="Table Grid"/>
    <w:basedOn w:val="Navadnatabela"/>
    <w:uiPriority w:val="39"/>
    <w:rsid w:val="0020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A5F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5FDC"/>
    <w:rPr>
      <w:rFonts w:ascii="Segoe UI" w:hAnsi="Segoe UI" w:cs="Segoe UI"/>
      <w:sz w:val="18"/>
      <w:szCs w:val="18"/>
    </w:rPr>
  </w:style>
  <w:style w:type="character" w:styleId="Pripombasklic">
    <w:name w:val="annotation reference"/>
    <w:basedOn w:val="Privzetapisavaodstavka"/>
    <w:uiPriority w:val="99"/>
    <w:semiHidden/>
    <w:unhideWhenUsed/>
    <w:rsid w:val="008F21F7"/>
    <w:rPr>
      <w:sz w:val="16"/>
      <w:szCs w:val="16"/>
    </w:rPr>
  </w:style>
  <w:style w:type="paragraph" w:styleId="Pripombabesedilo">
    <w:name w:val="annotation text"/>
    <w:basedOn w:val="Navaden"/>
    <w:link w:val="PripombabesediloZnak"/>
    <w:uiPriority w:val="99"/>
    <w:semiHidden/>
    <w:unhideWhenUsed/>
    <w:rsid w:val="008F21F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F21F7"/>
    <w:rPr>
      <w:sz w:val="20"/>
      <w:szCs w:val="20"/>
    </w:rPr>
  </w:style>
  <w:style w:type="paragraph" w:styleId="Zadevapripombe">
    <w:name w:val="annotation subject"/>
    <w:basedOn w:val="Pripombabesedilo"/>
    <w:next w:val="Pripombabesedilo"/>
    <w:link w:val="ZadevapripombeZnak"/>
    <w:uiPriority w:val="99"/>
    <w:semiHidden/>
    <w:unhideWhenUsed/>
    <w:rsid w:val="008F21F7"/>
    <w:rPr>
      <w:b/>
      <w:bCs/>
    </w:rPr>
  </w:style>
  <w:style w:type="character" w:customStyle="1" w:styleId="ZadevapripombeZnak">
    <w:name w:val="Zadeva pripombe Znak"/>
    <w:basedOn w:val="PripombabesediloZnak"/>
    <w:link w:val="Zadevapripombe"/>
    <w:uiPriority w:val="99"/>
    <w:semiHidden/>
    <w:rsid w:val="008F21F7"/>
    <w:rPr>
      <w:b/>
      <w:bCs/>
      <w:sz w:val="20"/>
      <w:szCs w:val="20"/>
    </w:rPr>
  </w:style>
  <w:style w:type="character" w:styleId="SledenaHiperpovezava">
    <w:name w:val="FollowedHyperlink"/>
    <w:basedOn w:val="Privzetapisavaodstavka"/>
    <w:uiPriority w:val="99"/>
    <w:semiHidden/>
    <w:unhideWhenUsed/>
    <w:rsid w:val="00DC4B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klemenc@borovni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gif"/><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4072B-0B59-4BEE-AEE6-50794DF1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602</Words>
  <Characters>3438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Andrej</cp:lastModifiedBy>
  <cp:revision>4</cp:revision>
  <cp:lastPrinted>2016-04-21T08:08:00Z</cp:lastPrinted>
  <dcterms:created xsi:type="dcterms:W3CDTF">2016-05-09T05:45:00Z</dcterms:created>
  <dcterms:modified xsi:type="dcterms:W3CDTF">2016-05-10T08:31:00Z</dcterms:modified>
</cp:coreProperties>
</file>